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4688A">
        <w:rPr>
          <w:rFonts w:ascii="Times New Roman" w:hAnsi="Times New Roman" w:cs="Times New Roman"/>
          <w:b/>
          <w:sz w:val="28"/>
          <w:szCs w:val="28"/>
        </w:rPr>
        <w:t>мае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сообщений  граждан, объединений граждан, в том числе юридических лиц,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84D">
        <w:rPr>
          <w:rFonts w:ascii="Times New Roman" w:hAnsi="Times New Roman" w:cs="Times New Roman"/>
          <w:sz w:val="28"/>
          <w:szCs w:val="28"/>
        </w:rPr>
        <w:t>мае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года в адрес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через общественную приемную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E0932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8484D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 2019 года - </w:t>
      </w:r>
      <w:r w:rsidR="0049069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48484D">
        <w:rPr>
          <w:rFonts w:ascii="Times New Roman" w:hAnsi="Times New Roman" w:cs="Times New Roman"/>
          <w:i/>
          <w:sz w:val="28"/>
          <w:szCs w:val="28"/>
        </w:rPr>
        <w:t>мае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48484D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– </w:t>
      </w:r>
      <w:r w:rsidR="00EE09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EE0932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8484D">
        <w:rPr>
          <w:rFonts w:ascii="Times New Roman" w:hAnsi="Times New Roman" w:cs="Times New Roman"/>
          <w:sz w:val="28"/>
          <w:szCs w:val="28"/>
        </w:rPr>
        <w:t>апрелем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</w:t>
      </w:r>
      <w:r w:rsidR="0048484D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84D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- 0; в </w:t>
      </w:r>
      <w:r w:rsidR="0048484D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 xml:space="preserve">2019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484D">
        <w:rPr>
          <w:rFonts w:ascii="Times New Roman" w:hAnsi="Times New Roman" w:cs="Times New Roman"/>
          <w:i/>
          <w:sz w:val="28"/>
          <w:szCs w:val="28"/>
        </w:rPr>
        <w:t>1)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8484D">
        <w:rPr>
          <w:rFonts w:ascii="Times New Roman" w:hAnsi="Times New Roman" w:cs="Times New Roman"/>
          <w:sz w:val="28"/>
          <w:szCs w:val="28"/>
        </w:rPr>
        <w:t>апрелем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48484D">
        <w:rPr>
          <w:rFonts w:ascii="Times New Roman" w:hAnsi="Times New Roman" w:cs="Times New Roman"/>
          <w:sz w:val="28"/>
          <w:szCs w:val="28"/>
        </w:rPr>
        <w:t>маем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48484D">
        <w:rPr>
          <w:rFonts w:ascii="Times New Roman" w:hAnsi="Times New Roman" w:cs="Times New Roman"/>
          <w:sz w:val="28"/>
          <w:szCs w:val="28"/>
        </w:rPr>
        <w:t>уменьшилось на 1.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84D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2020 года на личном приеме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заявителей не было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напрямую непосредственно от заявителя.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84D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2020 года в справочную телефонную службу  устных сообщений и запросов поступило</w:t>
      </w:r>
      <w:proofErr w:type="gramStart"/>
      <w:r w:rsidR="00BE4934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–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48484D">
        <w:rPr>
          <w:rFonts w:ascii="Times New Roman" w:hAnsi="Times New Roman" w:cs="Times New Roman"/>
          <w:i/>
          <w:sz w:val="28"/>
          <w:szCs w:val="28"/>
        </w:rPr>
        <w:t>мае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–</w:t>
      </w:r>
      <w:r w:rsidR="0048484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49069F" w:rsidRDefault="0049069F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 коммунальная сфера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48484D">
        <w:rPr>
          <w:rFonts w:ascii="Times New Roman" w:hAnsi="Times New Roman" w:cs="Times New Roman"/>
          <w:sz w:val="28"/>
          <w:szCs w:val="28"/>
        </w:rPr>
        <w:t xml:space="preserve">мае </w:t>
      </w:r>
      <w:r>
        <w:rPr>
          <w:rFonts w:ascii="Times New Roman" w:hAnsi="Times New Roman" w:cs="Times New Roman"/>
          <w:sz w:val="28"/>
          <w:szCs w:val="28"/>
        </w:rPr>
        <w:t xml:space="preserve">2020 года  по сравнению с </w:t>
      </w:r>
      <w:r w:rsidR="0048484D">
        <w:rPr>
          <w:rFonts w:ascii="Times New Roman" w:hAnsi="Times New Roman" w:cs="Times New Roman"/>
          <w:sz w:val="28"/>
          <w:szCs w:val="28"/>
        </w:rPr>
        <w:t>апреле</w:t>
      </w:r>
      <w:r w:rsidR="00BE4934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48484D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48484D">
        <w:rPr>
          <w:rFonts w:ascii="Times New Roman" w:hAnsi="Times New Roman" w:cs="Times New Roman"/>
          <w:sz w:val="28"/>
          <w:szCs w:val="28"/>
        </w:rPr>
        <w:t xml:space="preserve">маем </w:t>
      </w:r>
      <w:r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="00BE4934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48484D">
        <w:rPr>
          <w:rFonts w:ascii="Times New Roman" w:hAnsi="Times New Roman" w:cs="Times New Roman"/>
          <w:sz w:val="28"/>
          <w:szCs w:val="28"/>
        </w:rPr>
        <w:t>1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8484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.2020 года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обращений, поставленных на контроль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позволяет обеспечивать объективное и всестороннее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211DAD"/>
    <w:rsid w:val="0048484D"/>
    <w:rsid w:val="0049069F"/>
    <w:rsid w:val="00574959"/>
    <w:rsid w:val="0070792E"/>
    <w:rsid w:val="00B4688A"/>
    <w:rsid w:val="00B725CB"/>
    <w:rsid w:val="00BE4934"/>
    <w:rsid w:val="00C57CD7"/>
    <w:rsid w:val="00C8592E"/>
    <w:rsid w:val="00DB79F3"/>
    <w:rsid w:val="00E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537472"/>
        <c:axId val="92955392"/>
      </c:barChart>
      <c:catAx>
        <c:axId val="82537472"/>
        <c:scaling>
          <c:orientation val="minMax"/>
        </c:scaling>
        <c:delete val="0"/>
        <c:axPos val="b"/>
        <c:majorTickMark val="out"/>
        <c:minorTickMark val="none"/>
        <c:tickLblPos val="nextTo"/>
        <c:crossAx val="92955392"/>
        <c:crosses val="autoZero"/>
        <c:auto val="1"/>
        <c:lblAlgn val="ctr"/>
        <c:lblOffset val="100"/>
        <c:noMultiLvlLbl val="0"/>
      </c:catAx>
      <c:valAx>
        <c:axId val="9295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53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09312"/>
        <c:axId val="105310848"/>
      </c:barChart>
      <c:catAx>
        <c:axId val="10530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5310848"/>
        <c:crosses val="autoZero"/>
        <c:auto val="1"/>
        <c:lblAlgn val="ctr"/>
        <c:lblOffset val="100"/>
        <c:noMultiLvlLbl val="0"/>
      </c:catAx>
      <c:valAx>
        <c:axId val="10531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30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4BF3-E61D-43E6-B830-E148EE6D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2020-05-29T03:51:00Z</cp:lastPrinted>
  <dcterms:created xsi:type="dcterms:W3CDTF">2020-05-28T07:52:00Z</dcterms:created>
  <dcterms:modified xsi:type="dcterms:W3CDTF">2020-05-29T03:58:00Z</dcterms:modified>
</cp:coreProperties>
</file>